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center"/>
        <w:rPr>
          <w:rFonts w:hint="eastAsia" w:ascii="方正粗黑宋简体" w:hAnsi="方正粗黑宋简体" w:eastAsia="方正粗黑宋简体" w:cs="方正粗黑宋简体"/>
          <w:b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方正粗黑宋简体" w:hAnsi="方正粗黑宋简体" w:eastAsia="方正粗黑宋简体" w:cs="方正粗黑宋简体"/>
          <w:b/>
          <w:bCs w:val="0"/>
          <w:kern w:val="2"/>
          <w:sz w:val="28"/>
          <w:szCs w:val="28"/>
          <w:lang w:val="en-US" w:eastAsia="zh-CN" w:bidi="ar"/>
        </w:rPr>
        <w:t>关于2022届成绩不合格成教毕业生重修网络课程学习考试的通知</w:t>
      </w:r>
    </w:p>
    <w:p>
      <w:pPr>
        <w:spacing w:line="480" w:lineRule="exact"/>
        <w:jc w:val="left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各函授站（点）：</w:t>
      </w:r>
    </w:p>
    <w:p>
      <w:pPr>
        <w:spacing w:line="48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2022届</w:t>
      </w:r>
      <w:r>
        <w:rPr>
          <w:rFonts w:ascii="宋体" w:hAnsi="宋体" w:eastAsia="宋体" w:cs="宋体"/>
          <w:sz w:val="24"/>
          <w:szCs w:val="24"/>
        </w:rPr>
        <w:t>成绩不合格</w:t>
      </w:r>
      <w:r>
        <w:rPr>
          <w:rFonts w:hint="eastAsia" w:ascii="宋体" w:hAnsi="宋体" w:cs="宋体"/>
          <w:sz w:val="24"/>
          <w:szCs w:val="24"/>
          <w:lang w:eastAsia="zh-CN"/>
        </w:rPr>
        <w:t>需重修的</w:t>
      </w:r>
      <w:r>
        <w:rPr>
          <w:rFonts w:ascii="宋体" w:hAnsi="宋体" w:eastAsia="宋体" w:cs="宋体"/>
          <w:sz w:val="24"/>
          <w:szCs w:val="24"/>
        </w:rPr>
        <w:t>学生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网络学习现已开通，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重修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网络课程学习与考试工作安排通知如下：</w:t>
      </w:r>
    </w:p>
    <w:p>
      <w:pPr>
        <w:spacing w:line="480" w:lineRule="exact"/>
        <w:jc w:val="left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网络课程学习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  <w:t>和考试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时间</w:t>
      </w:r>
    </w:p>
    <w:p>
      <w:pPr>
        <w:spacing w:line="48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请各函授站及时通知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2022届</w:t>
      </w:r>
      <w:r>
        <w:rPr>
          <w:rFonts w:ascii="宋体" w:hAnsi="宋体" w:eastAsia="宋体" w:cs="宋体"/>
          <w:sz w:val="24"/>
          <w:szCs w:val="24"/>
        </w:rPr>
        <w:t>成绩不合格</w:t>
      </w:r>
      <w:r>
        <w:rPr>
          <w:rFonts w:hint="eastAsia" w:ascii="宋体" w:hAnsi="宋体" w:cs="宋体"/>
          <w:sz w:val="24"/>
          <w:szCs w:val="24"/>
          <w:lang w:eastAsia="zh-CN"/>
        </w:rPr>
        <w:t>需重修的</w:t>
      </w:r>
      <w:r>
        <w:rPr>
          <w:rFonts w:ascii="宋体" w:hAnsi="宋体" w:eastAsia="宋体" w:cs="宋体"/>
          <w:sz w:val="24"/>
          <w:szCs w:val="24"/>
        </w:rPr>
        <w:t>学生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登录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学习，在202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日至202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日完成网络课程学习。</w:t>
      </w:r>
    </w:p>
    <w:p>
      <w:pPr>
        <w:spacing w:line="48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考试时间：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202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日至202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日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。</w:t>
      </w:r>
    </w:p>
    <w:p>
      <w:pPr>
        <w:spacing w:line="480" w:lineRule="exact"/>
        <w:jc w:val="left"/>
        <w:rPr>
          <w:rFonts w:hint="default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二、网络学习平台</w:t>
      </w:r>
    </w:p>
    <w:p>
      <w:pPr>
        <w:numPr>
          <w:ilvl w:val="0"/>
          <w:numId w:val="0"/>
        </w:numPr>
        <w:spacing w:line="480" w:lineRule="exact"/>
        <w:jc w:val="left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 xml:space="preserve">电脑网页端：http://jw.wencaischool.net/xyxy/console/ </w:t>
      </w:r>
    </w:p>
    <w:p>
      <w:pPr>
        <w:numPr>
          <w:ilvl w:val="0"/>
          <w:numId w:val="0"/>
        </w:numPr>
        <w:spacing w:line="480" w:lineRule="exact"/>
        <w:jc w:val="left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 xml:space="preserve">手机APP端：柠檬文才学堂  </w:t>
      </w:r>
    </w:p>
    <w:p>
      <w:pPr>
        <w:spacing w:line="480" w:lineRule="exact"/>
        <w:jc w:val="left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、其他</w:t>
      </w:r>
    </w:p>
    <w:p>
      <w:pPr>
        <w:spacing w:line="480" w:lineRule="exact"/>
        <w:jc w:val="left"/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 （一）函授站应及时回复、处理学生学习和考试过程中遇到的问题，加强与网络学习平台及我院教学管理部的沟通与联系。</w:t>
      </w:r>
    </w:p>
    <w:p>
      <w:pPr>
        <w:spacing w:line="480" w:lineRule="exact"/>
        <w:jc w:val="left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  （二）函授站应高度重视对学生平时学习的指导和督促。</w:t>
      </w:r>
    </w:p>
    <w:p>
      <w:pPr>
        <w:spacing w:line="480" w:lineRule="exact"/>
        <w:jc w:val="left"/>
        <w:rPr>
          <w:rFonts w:hint="eastAsia" w:eastAsia="微软雅黑" w:asciiTheme="minorEastAsia" w:hAnsi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  （三）老师或学生如有疑问，请联系网络学习平台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工作人员（文才学堂QQ：</w:t>
      </w:r>
      <w:r>
        <w:rPr>
          <w:rFonts w:ascii="微软雅黑" w:hAnsi="微软雅黑" w:eastAsia="微软雅黑" w:cs="微软雅黑"/>
          <w:i w:val="0"/>
          <w:caps w:val="0"/>
          <w:color w:val="111F2C"/>
          <w:spacing w:val="0"/>
          <w:sz w:val="21"/>
          <w:szCs w:val="21"/>
          <w:shd w:val="clear" w:fill="FFFFFF"/>
        </w:rPr>
        <w:t>1140508526</w:t>
      </w:r>
      <w:r>
        <w:rPr>
          <w:rFonts w:hint="eastAsia" w:ascii="微软雅黑" w:hAnsi="微软雅黑" w:eastAsia="微软雅黑" w:cs="微软雅黑"/>
          <w:i w:val="0"/>
          <w:caps w:val="0"/>
          <w:color w:val="111F2C"/>
          <w:spacing w:val="0"/>
          <w:sz w:val="21"/>
          <w:szCs w:val="21"/>
          <w:shd w:val="clear" w:fill="FFFFFF"/>
          <w:lang w:eastAsia="zh-CN"/>
        </w:rPr>
        <w:t>）</w:t>
      </w:r>
    </w:p>
    <w:p>
      <w:pPr>
        <w:spacing w:line="480" w:lineRule="exact"/>
        <w:jc w:val="left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</w:p>
    <w:p>
      <w:pPr>
        <w:spacing w:line="480" w:lineRule="exact"/>
        <w:jc w:val="left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bookmarkStart w:id="0" w:name="_GoBack"/>
      <w:bookmarkEnd w:id="0"/>
    </w:p>
    <w:p>
      <w:pPr>
        <w:spacing w:line="480" w:lineRule="exact"/>
        <w:jc w:val="left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                              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新余学院职业与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继续教育学院</w:t>
      </w:r>
    </w:p>
    <w:p>
      <w:pPr>
        <w:spacing w:line="480" w:lineRule="exact"/>
        <w:ind w:firstLine="6000" w:firstLineChars="2500"/>
        <w:jc w:val="left"/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2022年2月23日</w:t>
      </w:r>
    </w:p>
    <w:p/>
    <w:p/>
    <w:p/>
    <w:p/>
    <w:p/>
    <w:p/>
    <w:p/>
    <w:p/>
    <w:p/>
    <w:p/>
    <w:p/>
    <w:p>
      <w:pPr>
        <w:jc w:val="center"/>
      </w:pPr>
      <w:r>
        <w:rPr>
          <w:rFonts w:hint="eastAsia" w:ascii="方正粗黑宋简体" w:hAnsi="方正粗黑宋简体" w:eastAsia="方正粗黑宋简体" w:cs="方正粗黑宋简体"/>
          <w:b/>
          <w:bCs w:val="0"/>
          <w:kern w:val="2"/>
          <w:sz w:val="28"/>
          <w:szCs w:val="28"/>
          <w:lang w:val="en-US" w:eastAsia="zh-CN" w:bidi="ar"/>
        </w:rPr>
        <w:t>2019级成绩不合格重修学生名单</w:t>
      </w:r>
    </w:p>
    <w:tbl>
      <w:tblPr>
        <w:tblStyle w:val="2"/>
        <w:tblpPr w:leftFromText="180" w:rightFromText="180" w:vertAnchor="text" w:horzAnchor="page" w:tblpX="1530" w:tblpY="678"/>
        <w:tblOverlap w:val="never"/>
        <w:tblW w:w="92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245"/>
        <w:gridCol w:w="1096"/>
        <w:gridCol w:w="1800"/>
        <w:gridCol w:w="615"/>
        <w:gridCol w:w="1245"/>
        <w:gridCol w:w="1096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站点简称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站点简称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201920992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赣州顺成教育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201930979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汤学敏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201920883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黄锐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赣州新前程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201930989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吴红梅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201921047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郭阳君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赣州新前程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201930991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胡嘉琳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201920573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曾来君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吉安安泰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201930992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江丽娜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201921076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罗文桢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吉安安泰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201930993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程湘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201920311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吉安安泰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201930994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段艳艳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201920291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翁艳阳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吉安信凯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刘家琪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201921123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邱君诚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江西东南科技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曹慧敏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201921208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高雨葱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江西东南科技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王文琪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201921145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江西东南科技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曹凌云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201920571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皮佳盈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江西长江理工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吴紫琳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201931210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章露云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金华永峰教育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曹招琴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201921427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潘文晔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金华永峰教育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曹少莉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201921435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胡越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金华永峰教育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袁佳佳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201921469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卢露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金华永峰教育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201931020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冯娇娇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201921357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萍乡电大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201931021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谢红云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201921341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宁嘉成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萍乡电大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201931022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刘余芳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201930112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余瑶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智达职业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201931024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201921206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吴强强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智达职业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201931027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沈湾湾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201921414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智达职业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201931030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巴婷婷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201930348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熊佳琪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南昌好伙伴教育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201931033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曹甜甜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201930397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南昌好伙伴教育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201931036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鲍余冯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201930401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肖芬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南昌好伙伴教育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201931038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余媛媛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201930425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袁小雨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南昌好伙伴教育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201931042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冯明珠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201930474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黄晓梦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南昌好伙伴教育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201931048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谭群芳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201930265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曹海红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南昌好伙伴教育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201931054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赵琴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201920465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南昌好伙伴教育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201931055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曹慕娟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201920594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南昌好伙伴教育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201931092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文婉洁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201920785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曹金秀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南昌好伙伴教育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201931118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王招兰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201920187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洪莹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南昌好伙伴教育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201930045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刘子翔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201920213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梅川龙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南昌好伙伴教育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徐诚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201921393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南昌好伙伴教育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201931060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杨锋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201920525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欧阳磊鹏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南昌好伙伴教育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201930271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潘晓君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201920466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胡金玲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南昌好伙伴教育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201930983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欧阳衡宇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201920469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陈小玲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南昌好伙伴教育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201930985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柳守军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201921407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熊霞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南昌好伙伴教育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施文杰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201921415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黄炜杰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南昌好伙伴教育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潘微微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201930978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胡文静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向瑶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201931034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闵金霞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201931023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沈书敏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201931067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占霞芹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201931029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程梦玲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201931094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胡文珊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201931031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于青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陈舒谅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201931032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胡洁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徐旭娟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201931049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于广东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201931035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占锦霞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201931053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黄志华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赵瑶瑶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201931058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冯思思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201931065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201931070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彭蕾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201931068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陈海清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201931089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卢咸鑫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201930041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凌月坤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201931095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叶明汉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201930984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陈姗姗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201931096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殷丽雅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201930995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查明燕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201931097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陈圣德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201930996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吴乔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201931192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201930997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余鑫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201930988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沈文文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201930998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袁梦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周露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刘诚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黄小燕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201931039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余佳燕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201931008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沈文婷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201931057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石柳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201931010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曹华娟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201931061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余丽丽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陶云霞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201931063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万小娟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201931026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201931066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袁杜娟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201931028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成艳华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201930990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余丰帆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201931037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201921315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201931041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201921328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郭少斌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201931043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聂林霞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201921337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201931044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余显智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201921319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沈华坚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201931045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詹玲玲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201921318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段芸芸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201931047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郑林慧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201921332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江健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201931051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于燕平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201921321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陈书玲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201931056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江细英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201921322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潘苏萍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201931059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洪珍珍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201921325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潘秀琴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201931062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石培绸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201921327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汪红红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201931064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刘贤浩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201921329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段海平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201931087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徐梓菲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201921331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邵玲玲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201931091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罗蒙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201921335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罗小星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201931164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李孟霞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201921330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201930977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周平菊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201920924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九江奥博教育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30926"/>
    <w:rsid w:val="19C13BE8"/>
    <w:rsid w:val="4D4455EA"/>
    <w:rsid w:val="56C562EE"/>
    <w:rsid w:val="70AA3CDC"/>
    <w:rsid w:val="71B6366F"/>
    <w:rsid w:val="7B63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2022-02-23T01:38:00Z</dcterms:created>
  <dc:creator>云端小白菜</dc:creator>
  <cp:lastModifiedBy>Administrator</cp:lastModifiedBy>
  <dcterms:modified xsi:type="dcterms:W3CDTF">2022-02-24T00:44:55Z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8062A5450B5B4580B95FA878675798E9</vt:lpwstr>
  </property>
</Properties>
</file>